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652"/>
        <w:gridCol w:w="5704"/>
      </w:tblGrid>
      <w:tr w:rsidR="006A433A" w:rsidRPr="00072756" w:rsidTr="004C70AA">
        <w:trPr>
          <w:trHeight w:val="73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33A" w:rsidRPr="00072756" w:rsidRDefault="006A433A" w:rsidP="004C70AA">
            <w:pPr>
              <w:ind w:right="-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(Tên Tổ chức)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33A" w:rsidRPr="00072756" w:rsidRDefault="006A433A" w:rsidP="004C70AA">
            <w:pPr>
              <w:ind w:right="-189" w:firstLine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72756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VIÊT NAM</w:t>
            </w:r>
          </w:p>
          <w:p w:rsidR="006A433A" w:rsidRPr="00072756" w:rsidRDefault="006A433A" w:rsidP="004C70AA">
            <w:pPr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F032648" wp14:editId="16E07EBC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220979</wp:posOffset>
                      </wp:positionV>
                      <wp:extent cx="2175510" cy="0"/>
                      <wp:effectExtent l="0" t="0" r="34290" b="190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55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88354" id="Straight Connector 3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5pt,17.4pt" to="225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" strokecolor="#5b9bd5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72756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6A433A" w:rsidRPr="00072756" w:rsidTr="004C70AA">
        <w:trPr>
          <w:trHeight w:val="73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33A" w:rsidRPr="00072756" w:rsidRDefault="006A433A" w:rsidP="004C70AA">
            <w:pPr>
              <w:ind w:right="-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56">
              <w:rPr>
                <w:rFonts w:ascii="Times New Roman" w:hAnsi="Times New Roman" w:cs="Times New Roman"/>
              </w:rPr>
              <w:t>Số: ........... /..............</w:t>
            </w:r>
            <w:r w:rsidRPr="00072756">
              <w:rPr>
                <w:rFonts w:ascii="Times New Roman" w:hAnsi="Times New Roman" w:cs="Times New Roman"/>
                <w:b/>
              </w:rPr>
              <w:t xml:space="preserve"> </w:t>
            </w:r>
            <w:r w:rsidRPr="00072756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33A" w:rsidRPr="00072756" w:rsidRDefault="006A433A" w:rsidP="004C70AA">
            <w:pPr>
              <w:ind w:right="-189" w:firstLine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72756">
              <w:rPr>
                <w:rFonts w:ascii="Times New Roman" w:hAnsi="Times New Roman" w:cs="Times New Roman"/>
                <w:i/>
                <w:sz w:val="26"/>
              </w:rPr>
              <w:t xml:space="preserve">    Tây Ninh, ngày ...... tháng ...... năm 2021</w:t>
            </w:r>
          </w:p>
        </w:tc>
      </w:tr>
    </w:tbl>
    <w:p w:rsidR="006A433A" w:rsidRPr="00072756" w:rsidRDefault="006A433A" w:rsidP="006A433A">
      <w:pPr>
        <w:jc w:val="right"/>
        <w:rPr>
          <w:rFonts w:ascii="Times New Roman" w:hAnsi="Times New Roman" w:cs="Times New Roman"/>
          <w:i/>
        </w:rPr>
      </w:pPr>
    </w:p>
    <w:p w:rsidR="006A433A" w:rsidRPr="00072756" w:rsidRDefault="006A433A" w:rsidP="006A433A">
      <w:pPr>
        <w:ind w:left="2880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Dangky"/>
      <w:bookmarkStart w:id="1" w:name="_GoBack"/>
      <w:bookmarkEnd w:id="1"/>
      <w:r w:rsidRPr="00072756">
        <w:rPr>
          <w:rFonts w:ascii="Times New Roman" w:hAnsi="Times New Roman" w:cs="Times New Roman"/>
          <w:b/>
          <w:sz w:val="28"/>
          <w:szCs w:val="28"/>
        </w:rPr>
        <w:t>ĐƠN ĐỀ NGHỊ</w:t>
      </w:r>
      <w:bookmarkEnd w:id="0"/>
    </w:p>
    <w:p w:rsidR="006A433A" w:rsidRPr="00072756" w:rsidRDefault="006A433A" w:rsidP="006A433A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56">
        <w:rPr>
          <w:rFonts w:ascii="Times New Roman" w:hAnsi="Times New Roman" w:cs="Times New Roman"/>
          <w:b/>
          <w:sz w:val="28"/>
          <w:szCs w:val="28"/>
        </w:rPr>
        <w:t>CẤP GIẤY XÁC NHẬN VẬN CHUYỂN MẶT HÀNG THIẾT YẾU</w:t>
      </w:r>
    </w:p>
    <w:p w:rsidR="006A433A" w:rsidRPr="00072756" w:rsidRDefault="006A433A" w:rsidP="006A433A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72756">
        <w:rPr>
          <w:rFonts w:ascii="Times New Roman" w:hAnsi="Times New Roman" w:cs="Times New Roman"/>
          <w:sz w:val="28"/>
          <w:szCs w:val="28"/>
        </w:rPr>
        <w:t>(Trong thời gian thực hiện Chỉ thị 16/CT-TTg của Thủ tướng Chính phủ)</w:t>
      </w:r>
    </w:p>
    <w:p w:rsidR="006A433A" w:rsidRPr="00072756" w:rsidRDefault="006A433A" w:rsidP="006A433A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A433A" w:rsidRPr="00072756" w:rsidRDefault="006A433A" w:rsidP="006A4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756">
        <w:rPr>
          <w:rFonts w:ascii="Times New Roman" w:hAnsi="Times New Roman" w:cs="Times New Roman"/>
          <w:sz w:val="28"/>
          <w:szCs w:val="28"/>
        </w:rPr>
        <w:t>Kính gửi:  Sở Công Thương Tây Ninh</w:t>
      </w:r>
    </w:p>
    <w:p w:rsidR="006A433A" w:rsidRPr="00072756" w:rsidRDefault="006A433A" w:rsidP="006A433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6A433A" w:rsidRPr="00072756" w:rsidRDefault="006A433A" w:rsidP="006A43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756">
        <w:rPr>
          <w:rFonts w:ascii="Times New Roman" w:hAnsi="Times New Roman" w:cs="Times New Roman"/>
          <w:sz w:val="28"/>
          <w:szCs w:val="28"/>
        </w:rPr>
        <w:t>1. Tên tổ chức/cá nhân: ......................................................................................</w:t>
      </w:r>
    </w:p>
    <w:p w:rsidR="006A433A" w:rsidRPr="00072756" w:rsidRDefault="006A433A" w:rsidP="006A43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756">
        <w:rPr>
          <w:rFonts w:ascii="Times New Roman" w:hAnsi="Times New Roman" w:cs="Times New Roman"/>
          <w:sz w:val="28"/>
          <w:szCs w:val="28"/>
        </w:rPr>
        <w:t>2. Địa chỉ trụ sở: .................................................................................................</w:t>
      </w:r>
    </w:p>
    <w:p w:rsidR="006A433A" w:rsidRPr="00072756" w:rsidRDefault="006A433A" w:rsidP="006A433A">
      <w:pPr>
        <w:tabs>
          <w:tab w:val="left" w:pos="8931"/>
          <w:tab w:val="left" w:pos="9214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756">
        <w:rPr>
          <w:rFonts w:ascii="Times New Roman" w:hAnsi="Times New Roman" w:cs="Times New Roman"/>
          <w:sz w:val="28"/>
          <w:szCs w:val="28"/>
        </w:rPr>
        <w:t>3. Số điện thoại: ..................................    Email: ................................................</w:t>
      </w:r>
    </w:p>
    <w:p w:rsidR="006A433A" w:rsidRPr="00072756" w:rsidRDefault="006A433A" w:rsidP="006A433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756">
        <w:rPr>
          <w:rFonts w:ascii="Times New Roman" w:hAnsi="Times New Roman" w:cs="Times New Roman"/>
          <w:sz w:val="28"/>
          <w:szCs w:val="28"/>
        </w:rPr>
        <w:t>4. Giấy chứng nhận đăng ký kinh doanh (hoặc đăng ký doanh nghiệp) số: ……………………do ................................... cấp ngày … tháng … năm 2021.</w:t>
      </w:r>
    </w:p>
    <w:p w:rsidR="006A433A" w:rsidRPr="00072756" w:rsidRDefault="006A433A" w:rsidP="006A433A">
      <w:pPr>
        <w:tabs>
          <w:tab w:val="right" w:pos="9020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2" w:name="_gjdgxs" w:colFirst="0" w:colLast="0"/>
      <w:bookmarkEnd w:id="2"/>
      <w:r w:rsidRPr="00072756">
        <w:rPr>
          <w:rFonts w:ascii="Times New Roman" w:hAnsi="Times New Roman" w:cs="Times New Roman"/>
          <w:sz w:val="28"/>
          <w:szCs w:val="28"/>
          <w:highlight w:val="white"/>
        </w:rPr>
        <w:t>5. Danh sách nhân viên đăng ký vận chuyển hàng hóa kèm theo. </w:t>
      </w:r>
    </w:p>
    <w:p w:rsidR="006A433A" w:rsidRPr="00072756" w:rsidRDefault="006A433A" w:rsidP="006A433A">
      <w:pPr>
        <w:spacing w:before="120" w:after="12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72756">
        <w:rPr>
          <w:rFonts w:ascii="Times New Roman" w:hAnsi="Times New Roman" w:cs="Times New Roman"/>
          <w:sz w:val="28"/>
          <w:szCs w:val="28"/>
          <w:highlight w:val="white"/>
        </w:rPr>
        <w:t>6. Mục đích đăng ký:</w:t>
      </w:r>
    </w:p>
    <w:p w:rsidR="006A433A" w:rsidRPr="00072756" w:rsidRDefault="006A433A" w:rsidP="006A433A">
      <w:pPr>
        <w:spacing w:before="120" w:after="12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72756">
        <w:rPr>
          <w:rFonts w:ascii="Times New Roman" w:hAnsi="Times New Roman" w:cs="Times New Roman"/>
          <w:sz w:val="28"/>
          <w:szCs w:val="28"/>
        </w:rPr>
        <w:t>Vận chuyển sản phẩm, hàng hóa thiết yếu trong thời gian thực hiện giãn cách xã hội theo Chỉ thị 16/CT-TTg của Thủ tướng Chính phủ.</w:t>
      </w:r>
      <w:r>
        <w:rPr>
          <w:rFonts w:ascii="Times New Roman" w:hAnsi="Times New Roman" w:cs="Times New Roman"/>
          <w:sz w:val="28"/>
          <w:szCs w:val="28"/>
        </w:rPr>
        <w:t xml:space="preserve"> Mặt hàng đăng ký vận chuyển trong thời gian giãn cách xã hội gồ</w:t>
      </w:r>
      <w:r>
        <w:rPr>
          <w:rFonts w:ascii="Times New Roman" w:hAnsi="Times New Roman" w:cs="Times New Roman"/>
          <w:sz w:val="28"/>
          <w:szCs w:val="28"/>
        </w:rPr>
        <w:t>m…………………………………………</w:t>
      </w:r>
    </w:p>
    <w:p w:rsidR="006A433A" w:rsidRPr="00072756" w:rsidRDefault="006A433A" w:rsidP="006A433A">
      <w:pPr>
        <w:spacing w:before="120" w:after="12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72756">
        <w:rPr>
          <w:rFonts w:ascii="Times New Roman" w:hAnsi="Times New Roman" w:cs="Times New Roman"/>
          <w:sz w:val="28"/>
          <w:szCs w:val="28"/>
        </w:rPr>
        <w:t>Đơn vị cam kết sử dụng Giấy vận chuyển đúng mục đích đăng ký, chịu trách nhiệm các nội dung kê khai và</w:t>
      </w:r>
      <w:r>
        <w:rPr>
          <w:rFonts w:ascii="Times New Roman" w:hAnsi="Times New Roman" w:cs="Times New Roman"/>
          <w:sz w:val="28"/>
          <w:szCs w:val="28"/>
        </w:rPr>
        <w:t xml:space="preserve"> mục đích sử dụng giấy xác nhận</w:t>
      </w:r>
      <w:r w:rsidRPr="00072756">
        <w:rPr>
          <w:rFonts w:ascii="Times New Roman" w:hAnsi="Times New Roman" w:cs="Times New Roman"/>
          <w:sz w:val="28"/>
          <w:szCs w:val="28"/>
        </w:rPr>
        <w:t xml:space="preserve"> đối với phương tiện, người vận chuyển theo quy định./. </w:t>
      </w:r>
    </w:p>
    <w:p w:rsidR="006A433A" w:rsidRPr="00072756" w:rsidRDefault="006A433A" w:rsidP="006A433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80"/>
        <w:gridCol w:w="5147"/>
      </w:tblGrid>
      <w:tr w:rsidR="006A433A" w:rsidRPr="00072756" w:rsidTr="004C70AA">
        <w:trPr>
          <w:trHeight w:val="1"/>
        </w:trPr>
        <w:tc>
          <w:tcPr>
            <w:tcW w:w="4680" w:type="dxa"/>
            <w:shd w:val="clear" w:color="auto" w:fill="FFFFFF"/>
          </w:tcPr>
          <w:p w:rsidR="006A433A" w:rsidRPr="00072756" w:rsidRDefault="006A433A" w:rsidP="004C70AA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6A433A" w:rsidRPr="00072756" w:rsidRDefault="006A433A" w:rsidP="004C70AA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6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:rsidR="006A433A" w:rsidRPr="00072756" w:rsidRDefault="006A433A" w:rsidP="004C70AA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72756">
              <w:rPr>
                <w:rFonts w:ascii="Times New Roman" w:hAnsi="Times New Roman" w:cs="Times New Roman"/>
                <w:sz w:val="24"/>
                <w:szCs w:val="24"/>
              </w:rPr>
              <w:t>- Lưu.</w:t>
            </w:r>
          </w:p>
        </w:tc>
        <w:tc>
          <w:tcPr>
            <w:tcW w:w="5147" w:type="dxa"/>
            <w:shd w:val="clear" w:color="auto" w:fill="FFFFFF"/>
          </w:tcPr>
          <w:p w:rsidR="006A433A" w:rsidRPr="00072756" w:rsidRDefault="006A433A" w:rsidP="004C70AA">
            <w:pPr>
              <w:ind w:left="5760" w:hanging="58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56">
              <w:rPr>
                <w:rFonts w:ascii="Times New Roman" w:hAnsi="Times New Roman" w:cs="Times New Roman"/>
                <w:b/>
                <w:sz w:val="28"/>
                <w:szCs w:val="28"/>
              </w:rPr>
              <w:t>ĐẠI DIỆN TỔ CHỨC/CÁ NHÂN</w:t>
            </w:r>
          </w:p>
          <w:p w:rsidR="006A433A" w:rsidRPr="00072756" w:rsidRDefault="006A433A" w:rsidP="004C70AA">
            <w:pPr>
              <w:ind w:left="5760" w:hanging="583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756">
              <w:rPr>
                <w:rFonts w:ascii="Times New Roman" w:hAnsi="Times New Roman" w:cs="Times New Roman"/>
                <w:i/>
                <w:sz w:val="28"/>
                <w:szCs w:val="28"/>
              </w:rPr>
              <w:t>(Ký tên, ghi rõ họ và tên;</w:t>
            </w:r>
          </w:p>
          <w:p w:rsidR="006A433A" w:rsidRPr="00072756" w:rsidRDefault="006A433A" w:rsidP="004C70AA">
            <w:pPr>
              <w:ind w:left="5760" w:hanging="583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7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đóng dấu nếu có)</w:t>
            </w:r>
          </w:p>
        </w:tc>
      </w:tr>
    </w:tbl>
    <w:p w:rsidR="0087738C" w:rsidRDefault="0087738C"/>
    <w:sectPr w:rsidR="0087738C" w:rsidSect="006A433A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3A"/>
    <w:rsid w:val="006A433A"/>
    <w:rsid w:val="0087738C"/>
    <w:rsid w:val="009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C67B9-B6BF-488D-96C7-620C5754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33A"/>
    <w:pPr>
      <w:spacing w:before="80" w:after="80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DE036E5-D971-4B35-AF56-B9F746E71E0A}"/>
</file>

<file path=customXml/itemProps2.xml><?xml version="1.0" encoding="utf-8"?>
<ds:datastoreItem xmlns:ds="http://schemas.openxmlformats.org/officeDocument/2006/customXml" ds:itemID="{3C8EFCDC-D819-44CD-A892-8FD8C604E577}"/>
</file>

<file path=customXml/itemProps3.xml><?xml version="1.0" encoding="utf-8"?>
<ds:datastoreItem xmlns:ds="http://schemas.openxmlformats.org/officeDocument/2006/customXml" ds:itemID="{918A2081-4058-4AD1-A062-49B87936D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2021-08-31T14:23:00Z</dcterms:created>
  <dcterms:modified xsi:type="dcterms:W3CDTF">2021-08-31T14:26:00Z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